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61DBB" w:rsidRDefault="00261DBB">
      <w:pPr>
        <w:jc w:val="center"/>
        <w:rPr>
          <w:rFonts w:ascii="Marianne" w:eastAsia="Marianne" w:hAnsi="Marianne" w:cs="Marianne"/>
          <w:b/>
          <w:sz w:val="21"/>
          <w:szCs w:val="21"/>
        </w:rPr>
      </w:pPr>
    </w:p>
    <w:p w14:paraId="00000002" w14:textId="77777777" w:rsidR="00261DBB" w:rsidRDefault="00F54C6D">
      <w:pPr>
        <w:jc w:val="center"/>
        <w:rPr>
          <w:rFonts w:ascii="Marianne" w:eastAsia="Marianne" w:hAnsi="Marianne" w:cs="Marianne"/>
          <w:b/>
          <w:sz w:val="21"/>
          <w:szCs w:val="21"/>
        </w:rPr>
      </w:pPr>
      <w:r>
        <w:rPr>
          <w:rFonts w:ascii="Marianne" w:eastAsia="Marianne" w:hAnsi="Marianne" w:cs="Marianne"/>
          <w:b/>
          <w:sz w:val="21"/>
          <w:szCs w:val="21"/>
        </w:rPr>
        <w:t>TRANSCRIPTION TEXTUELLE</w:t>
      </w:r>
    </w:p>
    <w:p w14:paraId="00000003" w14:textId="77777777" w:rsidR="00261DBB" w:rsidRDefault="00F54C6D">
      <w:pPr>
        <w:jc w:val="center"/>
        <w:rPr>
          <w:rFonts w:ascii="Marianne" w:eastAsia="Marianne" w:hAnsi="Marianne" w:cs="Marianne"/>
          <w:b/>
          <w:sz w:val="21"/>
          <w:szCs w:val="21"/>
        </w:rPr>
      </w:pPr>
      <w:r>
        <w:rPr>
          <w:rFonts w:ascii="Marianne" w:eastAsia="Marianne" w:hAnsi="Marianne" w:cs="Marianne"/>
          <w:b/>
          <w:sz w:val="21"/>
          <w:szCs w:val="21"/>
        </w:rPr>
        <w:t>Spot 20sec</w:t>
      </w:r>
    </w:p>
    <w:p w14:paraId="00000004" w14:textId="77777777" w:rsidR="00261DBB" w:rsidRDefault="00261DBB">
      <w:pPr>
        <w:rPr>
          <w:rFonts w:ascii="Marianne" w:eastAsia="Marianne" w:hAnsi="Marianne" w:cs="Marianne"/>
          <w:b/>
          <w:sz w:val="21"/>
          <w:szCs w:val="21"/>
        </w:rPr>
      </w:pPr>
    </w:p>
    <w:p w14:paraId="00000005" w14:textId="77777777" w:rsidR="00261DBB" w:rsidRDefault="00F54C6D">
      <w:pPr>
        <w:rPr>
          <w:rFonts w:ascii="Marianne" w:eastAsia="Marianne" w:hAnsi="Marianne" w:cs="Marianne"/>
          <w:sz w:val="21"/>
          <w:szCs w:val="21"/>
        </w:rPr>
      </w:pPr>
      <w:r>
        <w:rPr>
          <w:rFonts w:ascii="Marianne" w:eastAsia="Marianne" w:hAnsi="Marianne" w:cs="Marianne"/>
          <w:b/>
          <w:i/>
          <w:sz w:val="21"/>
          <w:szCs w:val="21"/>
        </w:rPr>
        <w:t xml:space="preserve"> </w:t>
      </w:r>
    </w:p>
    <w:p w14:paraId="08DFF6BA" w14:textId="77777777" w:rsidR="00F54C6D" w:rsidRPr="00173178" w:rsidRDefault="00F54C6D" w:rsidP="00F54C6D">
      <w:pPr>
        <w:shd w:val="clear" w:color="auto" w:fill="FFFFFF"/>
        <w:rPr>
          <w:rFonts w:ascii="Arial" w:eastAsia="Arial" w:hAnsi="Arial" w:cs="Arial"/>
          <w:bCs/>
          <w:i/>
          <w:iCs/>
          <w:color w:val="3A3A3A"/>
          <w:sz w:val="22"/>
          <w:szCs w:val="22"/>
        </w:rPr>
      </w:pPr>
      <w:r w:rsidRPr="00173178">
        <w:rPr>
          <w:rFonts w:ascii="Arial" w:eastAsia="Arial" w:hAnsi="Arial" w:cs="Arial"/>
          <w:bCs/>
          <w:i/>
          <w:iCs/>
          <w:color w:val="3A3A3A"/>
          <w:sz w:val="22"/>
          <w:szCs w:val="22"/>
        </w:rPr>
        <w:t>Le filigrane de la Marianne, positionné en haut à droite de la vidéo, indique qu’il s’agit d’une communication gouvernementale.</w:t>
      </w:r>
    </w:p>
    <w:p w14:paraId="1308EBF4" w14:textId="77777777" w:rsidR="00F54C6D" w:rsidRDefault="00F54C6D" w:rsidP="00F54C6D">
      <w:pPr>
        <w:shd w:val="clear" w:color="auto" w:fill="FFFFFF"/>
        <w:rPr>
          <w:rFonts w:ascii="Arial" w:eastAsia="Arial" w:hAnsi="Arial" w:cs="Arial"/>
          <w:b/>
          <w:color w:val="3A3A3A"/>
          <w:sz w:val="22"/>
          <w:szCs w:val="22"/>
        </w:rPr>
      </w:pPr>
    </w:p>
    <w:p w14:paraId="00000006" w14:textId="77777777" w:rsidR="00261DBB" w:rsidRDefault="00F54C6D">
      <w:pPr>
        <w:shd w:val="clear" w:color="auto" w:fill="FFFFFF"/>
        <w:rPr>
          <w:rFonts w:ascii="Arial" w:eastAsia="Arial" w:hAnsi="Arial" w:cs="Arial"/>
          <w:b/>
          <w:color w:val="3A3A3A"/>
          <w:sz w:val="22"/>
          <w:szCs w:val="22"/>
        </w:rPr>
      </w:pPr>
      <w:r>
        <w:rPr>
          <w:rFonts w:ascii="Arial" w:eastAsia="Arial" w:hAnsi="Arial" w:cs="Arial"/>
          <w:b/>
          <w:color w:val="3A3A3A"/>
          <w:sz w:val="22"/>
          <w:szCs w:val="22"/>
        </w:rPr>
        <w:t>Une main frappe plusieurs fois une balle de tennis au sol.</w:t>
      </w:r>
    </w:p>
    <w:p w14:paraId="00000007" w14:textId="77777777" w:rsidR="00261DBB" w:rsidRDefault="00F54C6D">
      <w:pPr>
        <w:shd w:val="clear" w:color="auto" w:fill="FFFFFF"/>
        <w:rPr>
          <w:rFonts w:ascii="Arial" w:eastAsia="Arial" w:hAnsi="Arial" w:cs="Arial"/>
          <w:color w:val="3A3A3A"/>
          <w:sz w:val="22"/>
          <w:szCs w:val="22"/>
        </w:rPr>
      </w:pPr>
      <w:r>
        <w:rPr>
          <w:rFonts w:ascii="Arial" w:eastAsia="Arial" w:hAnsi="Arial" w:cs="Arial"/>
          <w:color w:val="3A3A3A"/>
          <w:sz w:val="22"/>
          <w:szCs w:val="22"/>
        </w:rPr>
        <w:t>On découvre un jeune homme en tenue de cuisinier.</w:t>
      </w:r>
    </w:p>
    <w:p w14:paraId="00000008" w14:textId="77777777" w:rsidR="00261DBB" w:rsidRDefault="00F54C6D">
      <w:pPr>
        <w:shd w:val="clear" w:color="auto" w:fill="FFFFFF"/>
        <w:rPr>
          <w:rFonts w:ascii="Arial" w:eastAsia="Arial" w:hAnsi="Arial" w:cs="Arial"/>
          <w:color w:val="3A3A3A"/>
          <w:sz w:val="22"/>
          <w:szCs w:val="22"/>
        </w:rPr>
      </w:pPr>
      <w:r>
        <w:rPr>
          <w:rFonts w:ascii="Arial" w:eastAsia="Arial" w:hAnsi="Arial" w:cs="Arial"/>
          <w:color w:val="3A3A3A"/>
          <w:sz w:val="22"/>
          <w:szCs w:val="22"/>
        </w:rPr>
        <w:t>Gros plan sur sa seconde main qui tient une poêle de cuisine, à la place d’une raquette de tennis.</w:t>
      </w:r>
    </w:p>
    <w:p w14:paraId="00000009" w14:textId="77777777" w:rsidR="00261DBB" w:rsidRDefault="00F54C6D">
      <w:pPr>
        <w:shd w:val="clear" w:color="auto" w:fill="FFFFFF"/>
        <w:rPr>
          <w:rFonts w:ascii="Arial" w:eastAsia="Arial" w:hAnsi="Arial" w:cs="Arial"/>
          <w:color w:val="3A3A3A"/>
          <w:sz w:val="22"/>
          <w:szCs w:val="22"/>
        </w:rPr>
      </w:pPr>
      <w:r>
        <w:rPr>
          <w:rFonts w:ascii="Arial" w:eastAsia="Arial" w:hAnsi="Arial" w:cs="Arial"/>
          <w:color w:val="3A3A3A"/>
          <w:sz w:val="22"/>
          <w:szCs w:val="22"/>
        </w:rPr>
        <w:t>Il jette la balle en l’air et sert avec sa poêle.</w:t>
      </w:r>
    </w:p>
    <w:p w14:paraId="0000000A" w14:textId="77777777" w:rsidR="00261DBB" w:rsidRDefault="00F54C6D">
      <w:pPr>
        <w:shd w:val="clear" w:color="auto" w:fill="FFFFFF"/>
        <w:rPr>
          <w:rFonts w:ascii="Arial" w:eastAsia="Arial" w:hAnsi="Arial" w:cs="Arial"/>
          <w:color w:val="3A3A3A"/>
          <w:sz w:val="22"/>
          <w:szCs w:val="22"/>
        </w:rPr>
      </w:pPr>
      <w:r>
        <w:rPr>
          <w:rFonts w:ascii="Arial" w:eastAsia="Arial" w:hAnsi="Arial" w:cs="Arial"/>
          <w:color w:val="3A3A3A"/>
          <w:sz w:val="22"/>
          <w:szCs w:val="22"/>
        </w:rPr>
        <w:t>Puis il court pour renvoyer la balle.</w:t>
      </w:r>
    </w:p>
    <w:p w14:paraId="5B0838D2" w14:textId="77777777" w:rsidR="00F54C6D" w:rsidRDefault="00F54C6D">
      <w:pPr>
        <w:shd w:val="clear" w:color="auto" w:fill="FFFFFF"/>
        <w:rPr>
          <w:rFonts w:ascii="Arial" w:eastAsia="Arial" w:hAnsi="Arial" w:cs="Arial"/>
          <w:b/>
          <w:color w:val="3A3A3A"/>
          <w:sz w:val="22"/>
          <w:szCs w:val="22"/>
        </w:rPr>
      </w:pPr>
    </w:p>
    <w:p w14:paraId="14552F6D" w14:textId="77777777" w:rsidR="00F54C6D" w:rsidRPr="00F54C6D" w:rsidRDefault="00F54C6D">
      <w:pPr>
        <w:shd w:val="clear" w:color="auto" w:fill="FFFFFF"/>
        <w:rPr>
          <w:rFonts w:ascii="Arial" w:eastAsia="Arial" w:hAnsi="Arial" w:cs="Arial"/>
          <w:bCs/>
          <w:i/>
          <w:iCs/>
          <w:color w:val="3A3A3A"/>
          <w:sz w:val="22"/>
          <w:szCs w:val="22"/>
        </w:rPr>
      </w:pPr>
      <w:r w:rsidRPr="00F54C6D">
        <w:rPr>
          <w:rFonts w:ascii="Arial" w:eastAsia="Arial" w:hAnsi="Arial" w:cs="Arial"/>
          <w:bCs/>
          <w:i/>
          <w:iCs/>
          <w:color w:val="3A3A3A"/>
          <w:sz w:val="22"/>
          <w:szCs w:val="22"/>
        </w:rPr>
        <w:t>Voix off :</w:t>
      </w:r>
    </w:p>
    <w:p w14:paraId="3DFC2D1D" w14:textId="5AC205F1" w:rsidR="00F54C6D" w:rsidRDefault="00F54C6D" w:rsidP="00F54C6D">
      <w:pPr>
        <w:shd w:val="clear" w:color="auto" w:fill="FFFFFF"/>
        <w:rPr>
          <w:rFonts w:ascii="Arial" w:eastAsia="Arial" w:hAnsi="Arial" w:cs="Arial"/>
          <w:b/>
          <w:color w:val="3A3A3A"/>
          <w:sz w:val="22"/>
          <w:szCs w:val="22"/>
        </w:rPr>
      </w:pPr>
      <w:r>
        <w:rPr>
          <w:rFonts w:ascii="Arial" w:eastAsia="Arial" w:hAnsi="Arial" w:cs="Arial"/>
          <w:b/>
          <w:color w:val="3A3A3A"/>
          <w:sz w:val="22"/>
          <w:szCs w:val="22"/>
        </w:rPr>
        <w:t xml:space="preserve">Participez à la réussite des Jeux ! </w:t>
      </w:r>
      <w:proofErr w:type="gramStart"/>
      <w:r>
        <w:rPr>
          <w:rFonts w:ascii="Arial" w:eastAsia="Arial" w:hAnsi="Arial" w:cs="Arial"/>
          <w:b/>
          <w:color w:val="3A3A3A"/>
          <w:sz w:val="22"/>
          <w:szCs w:val="22"/>
        </w:rPr>
        <w:t>Restauration</w:t>
      </w:r>
      <w:proofErr w:type="gramEnd"/>
      <w:r>
        <w:rPr>
          <w:rFonts w:ascii="Arial" w:eastAsia="Arial" w:hAnsi="Arial" w:cs="Arial"/>
          <w:b/>
          <w:color w:val="3A3A3A"/>
          <w:sz w:val="22"/>
          <w:szCs w:val="22"/>
        </w:rPr>
        <w:t>, sécurité, logistique, entretien, accueil, … Venez faire les Jeux Olympiques et Paralympiques.</w:t>
      </w:r>
    </w:p>
    <w:p w14:paraId="36C1A5A3" w14:textId="606AC41E" w:rsidR="00F54C6D" w:rsidRPr="00F54C6D" w:rsidRDefault="00F54C6D">
      <w:pPr>
        <w:shd w:val="clear" w:color="auto" w:fill="FFFFFF"/>
        <w:rPr>
          <w:rFonts w:ascii="Marianne" w:eastAsia="Marianne" w:hAnsi="Marianne" w:cs="Marianne"/>
          <w:sz w:val="21"/>
          <w:szCs w:val="21"/>
        </w:rPr>
      </w:pPr>
      <w:r>
        <w:rPr>
          <w:rFonts w:ascii="Arial" w:eastAsia="Arial" w:hAnsi="Arial" w:cs="Arial"/>
          <w:b/>
          <w:color w:val="3A3A3A"/>
          <w:sz w:val="22"/>
          <w:szCs w:val="22"/>
        </w:rPr>
        <w:t>Candidatez sur emplois2024.fr</w:t>
      </w:r>
    </w:p>
    <w:p w14:paraId="2E4AA4CD" w14:textId="77777777" w:rsidR="00F54C6D" w:rsidRDefault="00F54C6D">
      <w:pPr>
        <w:shd w:val="clear" w:color="auto" w:fill="FFFFFF"/>
        <w:rPr>
          <w:rFonts w:ascii="Arial" w:eastAsia="Arial" w:hAnsi="Arial" w:cs="Arial"/>
          <w:b/>
          <w:color w:val="3A3A3A"/>
          <w:sz w:val="22"/>
          <w:szCs w:val="22"/>
        </w:rPr>
      </w:pPr>
    </w:p>
    <w:p w14:paraId="0000000B" w14:textId="230913D5" w:rsidR="00261DBB" w:rsidRDefault="00F54C6D">
      <w:pPr>
        <w:shd w:val="clear" w:color="auto" w:fill="FFFFFF"/>
        <w:rPr>
          <w:rFonts w:ascii="Arial" w:eastAsia="Arial" w:hAnsi="Arial" w:cs="Arial"/>
          <w:b/>
          <w:color w:val="3A3A3A"/>
          <w:sz w:val="22"/>
          <w:szCs w:val="22"/>
        </w:rPr>
      </w:pPr>
      <w:r>
        <w:rPr>
          <w:rFonts w:ascii="Arial" w:eastAsia="Arial" w:hAnsi="Arial" w:cs="Arial"/>
          <w:b/>
          <w:color w:val="3A3A3A"/>
          <w:sz w:val="22"/>
          <w:szCs w:val="22"/>
        </w:rPr>
        <w:t>Des mains gantées réceptionnent un ballon de football</w:t>
      </w:r>
    </w:p>
    <w:p w14:paraId="0000000C" w14:textId="77777777" w:rsidR="00261DBB" w:rsidRDefault="00F54C6D">
      <w:pPr>
        <w:shd w:val="clear" w:color="auto" w:fill="FFFFFF"/>
        <w:rPr>
          <w:rFonts w:ascii="Arial" w:eastAsia="Arial" w:hAnsi="Arial" w:cs="Arial"/>
          <w:color w:val="3A3A3A"/>
          <w:sz w:val="22"/>
          <w:szCs w:val="22"/>
        </w:rPr>
      </w:pPr>
      <w:r>
        <w:rPr>
          <w:rFonts w:ascii="Arial" w:eastAsia="Arial" w:hAnsi="Arial" w:cs="Arial"/>
          <w:color w:val="3A3A3A"/>
          <w:sz w:val="22"/>
          <w:szCs w:val="22"/>
        </w:rPr>
        <w:t>On découvre une</w:t>
      </w:r>
      <w:r>
        <w:rPr>
          <w:rFonts w:ascii="Arial" w:eastAsia="Arial" w:hAnsi="Arial" w:cs="Arial"/>
          <w:color w:val="3A3A3A"/>
          <w:sz w:val="22"/>
          <w:szCs w:val="22"/>
        </w:rPr>
        <w:t xml:space="preserve"> femme en tenue d’agent de sécurité.</w:t>
      </w:r>
    </w:p>
    <w:p w14:paraId="0000000D" w14:textId="77777777" w:rsidR="00261DBB" w:rsidRDefault="00F54C6D">
      <w:pPr>
        <w:shd w:val="clear" w:color="auto" w:fill="FFFFFF"/>
        <w:rPr>
          <w:rFonts w:ascii="Arial" w:eastAsia="Arial" w:hAnsi="Arial" w:cs="Arial"/>
          <w:color w:val="3A3A3A"/>
          <w:sz w:val="22"/>
          <w:szCs w:val="22"/>
        </w:rPr>
      </w:pPr>
      <w:r>
        <w:rPr>
          <w:rFonts w:ascii="Arial" w:eastAsia="Arial" w:hAnsi="Arial" w:cs="Arial"/>
          <w:color w:val="3A3A3A"/>
          <w:sz w:val="22"/>
          <w:szCs w:val="22"/>
        </w:rPr>
        <w:t>Elle remet le ballon en jeu.</w:t>
      </w:r>
    </w:p>
    <w:p w14:paraId="0000000E" w14:textId="77777777" w:rsidR="00261DBB" w:rsidRDefault="00F54C6D">
      <w:pPr>
        <w:shd w:val="clear" w:color="auto" w:fill="FFFFFF"/>
        <w:rPr>
          <w:rFonts w:ascii="Arial" w:eastAsia="Arial" w:hAnsi="Arial" w:cs="Arial"/>
          <w:b/>
          <w:color w:val="3A3A3A"/>
          <w:sz w:val="22"/>
          <w:szCs w:val="22"/>
        </w:rPr>
      </w:pPr>
      <w:r>
        <w:rPr>
          <w:rFonts w:ascii="Arial" w:eastAsia="Arial" w:hAnsi="Arial" w:cs="Arial"/>
          <w:b/>
          <w:color w:val="3A3A3A"/>
          <w:sz w:val="22"/>
          <w:szCs w:val="22"/>
        </w:rPr>
        <w:t>Une balle de golf qui roule est arrêtée par une chaussure de sport.</w:t>
      </w:r>
    </w:p>
    <w:p w14:paraId="0000000F" w14:textId="77777777" w:rsidR="00261DBB" w:rsidRDefault="00F54C6D">
      <w:pPr>
        <w:shd w:val="clear" w:color="auto" w:fill="FFFFFF"/>
        <w:rPr>
          <w:rFonts w:ascii="Arial" w:eastAsia="Arial" w:hAnsi="Arial" w:cs="Arial"/>
          <w:color w:val="3A3A3A"/>
          <w:sz w:val="22"/>
          <w:szCs w:val="22"/>
        </w:rPr>
      </w:pPr>
      <w:r>
        <w:rPr>
          <w:rFonts w:ascii="Arial" w:eastAsia="Arial" w:hAnsi="Arial" w:cs="Arial"/>
          <w:color w:val="3A3A3A"/>
          <w:sz w:val="22"/>
          <w:szCs w:val="22"/>
        </w:rPr>
        <w:t>On découvre un jeune homme avec un tablier et des gants d’agent d’entretien.</w:t>
      </w:r>
    </w:p>
    <w:p w14:paraId="00000010" w14:textId="77777777" w:rsidR="00261DBB" w:rsidRDefault="00F54C6D">
      <w:pPr>
        <w:shd w:val="clear" w:color="auto" w:fill="FFFFFF"/>
        <w:rPr>
          <w:rFonts w:ascii="Arial" w:eastAsia="Arial" w:hAnsi="Arial" w:cs="Arial"/>
          <w:color w:val="3A3A3A"/>
          <w:sz w:val="22"/>
          <w:szCs w:val="22"/>
        </w:rPr>
      </w:pPr>
      <w:r>
        <w:rPr>
          <w:rFonts w:ascii="Arial" w:eastAsia="Arial" w:hAnsi="Arial" w:cs="Arial"/>
          <w:color w:val="3A3A3A"/>
          <w:sz w:val="22"/>
          <w:szCs w:val="22"/>
        </w:rPr>
        <w:t>Il tient un balaie qu’il soulève au-dessus de</w:t>
      </w:r>
      <w:r>
        <w:rPr>
          <w:rFonts w:ascii="Arial" w:eastAsia="Arial" w:hAnsi="Arial" w:cs="Arial"/>
          <w:color w:val="3A3A3A"/>
          <w:sz w:val="22"/>
          <w:szCs w:val="22"/>
        </w:rPr>
        <w:t xml:space="preserve"> sa tête pour venir taper dans la balle de golf.</w:t>
      </w:r>
    </w:p>
    <w:p w14:paraId="00000011" w14:textId="0E4A030D" w:rsidR="00261DBB" w:rsidRDefault="00F54C6D">
      <w:pPr>
        <w:shd w:val="clear" w:color="auto" w:fill="FFFFFF"/>
        <w:rPr>
          <w:rFonts w:ascii="Arial" w:eastAsia="Arial" w:hAnsi="Arial" w:cs="Arial"/>
          <w:b/>
          <w:color w:val="3A3A3A"/>
          <w:sz w:val="22"/>
          <w:szCs w:val="22"/>
        </w:rPr>
      </w:pPr>
      <w:r>
        <w:rPr>
          <w:rFonts w:ascii="Arial" w:eastAsia="Arial" w:hAnsi="Arial" w:cs="Arial"/>
          <w:b/>
          <w:color w:val="3A3A3A"/>
          <w:sz w:val="22"/>
          <w:szCs w:val="22"/>
        </w:rPr>
        <w:t>Une femme vê</w:t>
      </w:r>
      <w:r>
        <w:rPr>
          <w:rFonts w:ascii="Arial" w:eastAsia="Arial" w:hAnsi="Arial" w:cs="Arial"/>
          <w:b/>
          <w:color w:val="3A3A3A"/>
          <w:sz w:val="22"/>
          <w:szCs w:val="22"/>
        </w:rPr>
        <w:t>tue d’un tailleur fait une chorégraphie avec un ruban de GRS.</w:t>
      </w:r>
    </w:p>
    <w:p w14:paraId="00000012" w14:textId="77777777" w:rsidR="00261DBB" w:rsidRDefault="00261DBB">
      <w:pPr>
        <w:shd w:val="clear" w:color="auto" w:fill="FFFFFF"/>
        <w:rPr>
          <w:rFonts w:ascii="Arial" w:eastAsia="Arial" w:hAnsi="Arial" w:cs="Arial"/>
          <w:b/>
          <w:color w:val="3A3A3A"/>
          <w:sz w:val="22"/>
          <w:szCs w:val="22"/>
        </w:rPr>
      </w:pPr>
    </w:p>
    <w:p w14:paraId="34A6277A" w14:textId="38950D83" w:rsidR="00F54C6D" w:rsidRPr="00F54C6D" w:rsidRDefault="00F54C6D">
      <w:pPr>
        <w:shd w:val="clear" w:color="auto" w:fill="FFFFFF"/>
        <w:rPr>
          <w:rFonts w:ascii="Arial" w:eastAsia="Arial" w:hAnsi="Arial" w:cs="Arial"/>
          <w:bCs/>
          <w:i/>
          <w:iCs/>
          <w:color w:val="3A3A3A"/>
          <w:sz w:val="22"/>
          <w:szCs w:val="22"/>
        </w:rPr>
      </w:pPr>
      <w:r w:rsidRPr="00F54C6D">
        <w:rPr>
          <w:rFonts w:ascii="Arial" w:eastAsia="Arial" w:hAnsi="Arial" w:cs="Arial"/>
          <w:bCs/>
          <w:i/>
          <w:iCs/>
          <w:color w:val="3A3A3A"/>
          <w:sz w:val="22"/>
          <w:szCs w:val="22"/>
        </w:rPr>
        <w:t>1</w:t>
      </w:r>
      <w:r w:rsidRPr="00F54C6D">
        <w:rPr>
          <w:rFonts w:ascii="Arial" w:eastAsia="Arial" w:hAnsi="Arial" w:cs="Arial"/>
          <w:bCs/>
          <w:i/>
          <w:iCs/>
          <w:color w:val="3A3A3A"/>
          <w:sz w:val="22"/>
          <w:szCs w:val="22"/>
          <w:vertAlign w:val="superscript"/>
        </w:rPr>
        <w:t>er</w:t>
      </w:r>
      <w:r w:rsidRPr="00F54C6D">
        <w:rPr>
          <w:rFonts w:ascii="Arial" w:eastAsia="Arial" w:hAnsi="Arial" w:cs="Arial"/>
          <w:bCs/>
          <w:i/>
          <w:iCs/>
          <w:color w:val="3A3A3A"/>
          <w:sz w:val="22"/>
          <w:szCs w:val="22"/>
        </w:rPr>
        <w:t xml:space="preserve"> </w:t>
      </w:r>
      <w:proofErr w:type="spellStart"/>
      <w:r w:rsidRPr="00F54C6D">
        <w:rPr>
          <w:rFonts w:ascii="Arial" w:eastAsia="Arial" w:hAnsi="Arial" w:cs="Arial"/>
          <w:bCs/>
          <w:i/>
          <w:iCs/>
          <w:color w:val="3A3A3A"/>
          <w:sz w:val="22"/>
          <w:szCs w:val="22"/>
        </w:rPr>
        <w:t>outro</w:t>
      </w:r>
      <w:proofErr w:type="spellEnd"/>
    </w:p>
    <w:p w14:paraId="2FD45631" w14:textId="77777777" w:rsidR="00F54C6D" w:rsidRDefault="00F54C6D" w:rsidP="00F54C6D">
      <w:pPr>
        <w:shd w:val="clear" w:color="auto" w:fill="FFFFFF"/>
        <w:rPr>
          <w:rFonts w:ascii="Arial" w:eastAsia="Arial" w:hAnsi="Arial" w:cs="Arial"/>
          <w:b/>
          <w:color w:val="3A3A3A"/>
          <w:sz w:val="22"/>
          <w:szCs w:val="22"/>
        </w:rPr>
      </w:pPr>
      <w:r>
        <w:rPr>
          <w:rFonts w:ascii="Arial" w:eastAsia="Arial" w:hAnsi="Arial" w:cs="Arial"/>
          <w:b/>
          <w:color w:val="3A3A3A"/>
          <w:sz w:val="22"/>
          <w:szCs w:val="22"/>
        </w:rPr>
        <w:t>Venez faire les Jeux Olympiques et Paralympiques.</w:t>
      </w:r>
    </w:p>
    <w:p w14:paraId="72285900" w14:textId="77777777" w:rsidR="00F54C6D" w:rsidRDefault="00F54C6D">
      <w:pPr>
        <w:shd w:val="clear" w:color="auto" w:fill="FFFFFF"/>
        <w:rPr>
          <w:rFonts w:ascii="Arial" w:eastAsia="Arial" w:hAnsi="Arial" w:cs="Arial"/>
          <w:b/>
          <w:color w:val="3A3A3A"/>
          <w:sz w:val="22"/>
          <w:szCs w:val="22"/>
        </w:rPr>
      </w:pPr>
    </w:p>
    <w:p w14:paraId="6B30612C" w14:textId="2AEDF81F" w:rsidR="00F54C6D" w:rsidRPr="00F54C6D" w:rsidRDefault="00F54C6D">
      <w:pPr>
        <w:shd w:val="clear" w:color="auto" w:fill="FFFFFF"/>
        <w:rPr>
          <w:rFonts w:ascii="Arial" w:eastAsia="Arial" w:hAnsi="Arial" w:cs="Arial"/>
          <w:bCs/>
          <w:i/>
          <w:iCs/>
          <w:color w:val="3A3A3A"/>
          <w:sz w:val="22"/>
          <w:szCs w:val="22"/>
        </w:rPr>
      </w:pPr>
      <w:r w:rsidRPr="00F54C6D">
        <w:rPr>
          <w:rFonts w:ascii="Arial" w:eastAsia="Arial" w:hAnsi="Arial" w:cs="Arial"/>
          <w:bCs/>
          <w:i/>
          <w:iCs/>
          <w:color w:val="3A3A3A"/>
          <w:sz w:val="22"/>
          <w:szCs w:val="22"/>
        </w:rPr>
        <w:t>2</w:t>
      </w:r>
      <w:r w:rsidRPr="00F54C6D">
        <w:rPr>
          <w:rFonts w:ascii="Arial" w:eastAsia="Arial" w:hAnsi="Arial" w:cs="Arial"/>
          <w:bCs/>
          <w:i/>
          <w:iCs/>
          <w:color w:val="3A3A3A"/>
          <w:sz w:val="22"/>
          <w:szCs w:val="22"/>
          <w:vertAlign w:val="superscript"/>
        </w:rPr>
        <w:t>e</w:t>
      </w:r>
      <w:r w:rsidRPr="00F54C6D">
        <w:rPr>
          <w:rFonts w:ascii="Arial" w:eastAsia="Arial" w:hAnsi="Arial" w:cs="Arial"/>
          <w:bCs/>
          <w:i/>
          <w:iCs/>
          <w:color w:val="3A3A3A"/>
          <w:sz w:val="22"/>
          <w:szCs w:val="22"/>
        </w:rPr>
        <w:t xml:space="preserve"> </w:t>
      </w:r>
      <w:proofErr w:type="spellStart"/>
      <w:r w:rsidRPr="00F54C6D">
        <w:rPr>
          <w:rFonts w:ascii="Arial" w:eastAsia="Arial" w:hAnsi="Arial" w:cs="Arial"/>
          <w:bCs/>
          <w:i/>
          <w:iCs/>
          <w:color w:val="3A3A3A"/>
          <w:sz w:val="22"/>
          <w:szCs w:val="22"/>
        </w:rPr>
        <w:t>outro</w:t>
      </w:r>
      <w:proofErr w:type="spellEnd"/>
    </w:p>
    <w:p w14:paraId="734D139C" w14:textId="1CD362AA" w:rsidR="00F54C6D" w:rsidRDefault="00F54C6D">
      <w:pPr>
        <w:shd w:val="clear" w:color="auto" w:fill="FFFFFF"/>
        <w:rPr>
          <w:rFonts w:ascii="Arial" w:eastAsia="Arial" w:hAnsi="Arial" w:cs="Arial"/>
          <w:b/>
          <w:color w:val="3A3A3A"/>
          <w:sz w:val="22"/>
          <w:szCs w:val="22"/>
        </w:rPr>
      </w:pPr>
      <w:r>
        <w:rPr>
          <w:rFonts w:ascii="Arial" w:eastAsia="Arial" w:hAnsi="Arial" w:cs="Arial"/>
          <w:b/>
          <w:color w:val="3A3A3A"/>
          <w:sz w:val="22"/>
          <w:szCs w:val="22"/>
        </w:rPr>
        <w:t xml:space="preserve">Participez à la réussite des Jeux </w:t>
      </w:r>
    </w:p>
    <w:p w14:paraId="71B4DD50" w14:textId="248162E3" w:rsidR="00F54C6D" w:rsidRDefault="00F54C6D">
      <w:pPr>
        <w:shd w:val="clear" w:color="auto" w:fill="FFFFFF"/>
        <w:rPr>
          <w:rFonts w:ascii="Arial" w:eastAsia="Arial" w:hAnsi="Arial" w:cs="Arial"/>
          <w:b/>
          <w:color w:val="3A3A3A"/>
          <w:sz w:val="22"/>
          <w:szCs w:val="22"/>
        </w:rPr>
      </w:pPr>
      <w:r>
        <w:rPr>
          <w:rFonts w:ascii="Arial" w:eastAsia="Arial" w:hAnsi="Arial" w:cs="Arial"/>
          <w:b/>
          <w:color w:val="3A3A3A"/>
          <w:sz w:val="22"/>
          <w:szCs w:val="22"/>
        </w:rPr>
        <w:t xml:space="preserve">Restauration, sécurité, entretien, </w:t>
      </w:r>
      <w:r>
        <w:rPr>
          <w:rFonts w:ascii="Arial" w:eastAsia="Arial" w:hAnsi="Arial" w:cs="Arial"/>
          <w:b/>
          <w:color w:val="3A3A3A"/>
          <w:sz w:val="22"/>
          <w:szCs w:val="22"/>
        </w:rPr>
        <w:t xml:space="preserve">transports, </w:t>
      </w:r>
      <w:r>
        <w:rPr>
          <w:rFonts w:ascii="Arial" w:eastAsia="Arial" w:hAnsi="Arial" w:cs="Arial"/>
          <w:b/>
          <w:color w:val="3A3A3A"/>
          <w:sz w:val="22"/>
          <w:szCs w:val="22"/>
        </w:rPr>
        <w:t>accueil</w:t>
      </w:r>
      <w:r>
        <w:rPr>
          <w:rFonts w:ascii="Arial" w:eastAsia="Arial" w:hAnsi="Arial" w:cs="Arial"/>
          <w:b/>
          <w:color w:val="3A3A3A"/>
          <w:sz w:val="22"/>
          <w:szCs w:val="22"/>
        </w:rPr>
        <w:t xml:space="preserve"> ou audiovisuel</w:t>
      </w:r>
    </w:p>
    <w:p w14:paraId="39AD606B" w14:textId="3F5F7C8F" w:rsidR="00F54C6D" w:rsidRDefault="00F54C6D">
      <w:pPr>
        <w:shd w:val="clear" w:color="auto" w:fill="FFFFFF"/>
        <w:rPr>
          <w:rFonts w:ascii="Arial" w:eastAsia="Arial" w:hAnsi="Arial" w:cs="Arial"/>
          <w:b/>
          <w:color w:val="3A3A3A"/>
          <w:sz w:val="22"/>
          <w:szCs w:val="22"/>
        </w:rPr>
      </w:pPr>
      <w:r>
        <w:rPr>
          <w:rFonts w:ascii="Arial" w:eastAsia="Arial" w:hAnsi="Arial" w:cs="Arial"/>
          <w:b/>
          <w:color w:val="3A3A3A"/>
          <w:sz w:val="22"/>
          <w:szCs w:val="22"/>
        </w:rPr>
        <w:t>Candidatez sur emplois2024.fr</w:t>
      </w:r>
    </w:p>
    <w:p w14:paraId="4E408580" w14:textId="77777777" w:rsidR="00F54C6D" w:rsidRDefault="00F54C6D">
      <w:pPr>
        <w:shd w:val="clear" w:color="auto" w:fill="FFFFFF"/>
        <w:rPr>
          <w:rFonts w:ascii="Arial" w:eastAsia="Arial" w:hAnsi="Arial" w:cs="Arial"/>
          <w:b/>
          <w:color w:val="3A3A3A"/>
          <w:sz w:val="22"/>
          <w:szCs w:val="22"/>
        </w:rPr>
      </w:pPr>
    </w:p>
    <w:p w14:paraId="035920B5" w14:textId="255CCCC1" w:rsidR="00F54C6D" w:rsidRPr="00F54C6D" w:rsidRDefault="00F54C6D">
      <w:pPr>
        <w:shd w:val="clear" w:color="auto" w:fill="FFFFFF"/>
        <w:rPr>
          <w:rFonts w:ascii="Arial" w:eastAsia="Arial" w:hAnsi="Arial" w:cs="Arial"/>
          <w:bCs/>
          <w:i/>
          <w:iCs/>
          <w:color w:val="3A3A3A"/>
          <w:sz w:val="22"/>
          <w:szCs w:val="22"/>
        </w:rPr>
      </w:pPr>
      <w:r w:rsidRPr="00F54C6D">
        <w:rPr>
          <w:rFonts w:ascii="Arial" w:eastAsia="Arial" w:hAnsi="Arial" w:cs="Arial"/>
          <w:bCs/>
          <w:i/>
          <w:iCs/>
          <w:color w:val="3A3A3A"/>
          <w:sz w:val="22"/>
          <w:szCs w:val="22"/>
        </w:rPr>
        <w:t>Le logo France Travail apparaît.</w:t>
      </w:r>
    </w:p>
    <w:p w14:paraId="56291B63" w14:textId="77777777" w:rsidR="00F54C6D" w:rsidRDefault="00F54C6D">
      <w:pPr>
        <w:shd w:val="clear" w:color="auto" w:fill="FFFFFF"/>
        <w:rPr>
          <w:rFonts w:ascii="Arial" w:eastAsia="Arial" w:hAnsi="Arial" w:cs="Arial"/>
          <w:b/>
          <w:color w:val="3A3A3A"/>
          <w:sz w:val="22"/>
          <w:szCs w:val="22"/>
        </w:rPr>
      </w:pPr>
    </w:p>
    <w:p w14:paraId="3487F3B1" w14:textId="39C4ED6C" w:rsidR="00F54C6D" w:rsidRPr="00F54C6D" w:rsidRDefault="00F54C6D">
      <w:pPr>
        <w:shd w:val="clear" w:color="auto" w:fill="FFFFFF"/>
        <w:rPr>
          <w:rFonts w:ascii="Arial" w:eastAsia="Arial" w:hAnsi="Arial" w:cs="Arial"/>
          <w:bCs/>
          <w:i/>
          <w:iCs/>
          <w:color w:val="3A3A3A"/>
          <w:sz w:val="22"/>
          <w:szCs w:val="22"/>
        </w:rPr>
      </w:pPr>
      <w:r w:rsidRPr="00F54C6D">
        <w:rPr>
          <w:rFonts w:ascii="Arial" w:eastAsia="Arial" w:hAnsi="Arial" w:cs="Arial"/>
          <w:bCs/>
          <w:i/>
          <w:iCs/>
          <w:color w:val="3A3A3A"/>
          <w:sz w:val="22"/>
          <w:szCs w:val="22"/>
        </w:rPr>
        <w:t>3</w:t>
      </w:r>
      <w:r w:rsidRPr="00F54C6D">
        <w:rPr>
          <w:rFonts w:ascii="Arial" w:eastAsia="Arial" w:hAnsi="Arial" w:cs="Arial"/>
          <w:bCs/>
          <w:i/>
          <w:iCs/>
          <w:color w:val="3A3A3A"/>
          <w:sz w:val="22"/>
          <w:szCs w:val="22"/>
          <w:vertAlign w:val="superscript"/>
        </w:rPr>
        <w:t>e</w:t>
      </w:r>
      <w:r w:rsidRPr="00F54C6D">
        <w:rPr>
          <w:rFonts w:ascii="Arial" w:eastAsia="Arial" w:hAnsi="Arial" w:cs="Arial"/>
          <w:bCs/>
          <w:i/>
          <w:iCs/>
          <w:color w:val="3A3A3A"/>
          <w:sz w:val="22"/>
          <w:szCs w:val="22"/>
        </w:rPr>
        <w:t xml:space="preserve"> </w:t>
      </w:r>
      <w:proofErr w:type="spellStart"/>
      <w:r w:rsidRPr="00F54C6D">
        <w:rPr>
          <w:rFonts w:ascii="Arial" w:eastAsia="Arial" w:hAnsi="Arial" w:cs="Arial"/>
          <w:bCs/>
          <w:i/>
          <w:iCs/>
          <w:color w:val="3A3A3A"/>
          <w:sz w:val="22"/>
          <w:szCs w:val="22"/>
        </w:rPr>
        <w:t>outro</w:t>
      </w:r>
      <w:proofErr w:type="spellEnd"/>
      <w:r w:rsidRPr="00F54C6D">
        <w:rPr>
          <w:rFonts w:ascii="Arial" w:eastAsia="Arial" w:hAnsi="Arial" w:cs="Arial"/>
          <w:bCs/>
          <w:i/>
          <w:iCs/>
          <w:color w:val="3A3A3A"/>
          <w:sz w:val="22"/>
          <w:szCs w:val="22"/>
        </w:rPr>
        <w:t> </w:t>
      </w:r>
    </w:p>
    <w:p w14:paraId="56803973" w14:textId="6B10FCAD" w:rsidR="00F54C6D" w:rsidRPr="00F54C6D" w:rsidRDefault="00F54C6D">
      <w:pPr>
        <w:shd w:val="clear" w:color="auto" w:fill="FFFFFF"/>
        <w:rPr>
          <w:rFonts w:ascii="Arial" w:eastAsia="Arial" w:hAnsi="Arial" w:cs="Arial"/>
          <w:bCs/>
          <w:color w:val="3A3A3A"/>
          <w:sz w:val="22"/>
          <w:szCs w:val="22"/>
        </w:rPr>
      </w:pPr>
      <w:r w:rsidRPr="00F54C6D">
        <w:rPr>
          <w:rFonts w:ascii="Arial" w:eastAsia="Arial" w:hAnsi="Arial" w:cs="Arial"/>
          <w:bCs/>
          <w:color w:val="3A3A3A"/>
          <w:sz w:val="22"/>
          <w:szCs w:val="22"/>
        </w:rPr>
        <w:t>Logo Gouvernement, Liberté, Egalité, Fraternité</w:t>
      </w:r>
    </w:p>
    <w:p w14:paraId="33752180" w14:textId="77777777" w:rsidR="00F54C6D" w:rsidRDefault="00F54C6D">
      <w:pPr>
        <w:shd w:val="clear" w:color="auto" w:fill="FFFFFF"/>
        <w:rPr>
          <w:rFonts w:ascii="Arial" w:eastAsia="Arial" w:hAnsi="Arial" w:cs="Arial"/>
          <w:b/>
          <w:color w:val="3A3A3A"/>
          <w:sz w:val="22"/>
          <w:szCs w:val="22"/>
        </w:rPr>
      </w:pPr>
    </w:p>
    <w:sectPr w:rsidR="00F54C6D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DBB"/>
    <w:rsid w:val="00261DBB"/>
    <w:rsid w:val="00F5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B3D3"/>
  <w15:docId w15:val="{D4841746-C536-42A2-B6D9-503C4AF1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23E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945E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1EDC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532ACD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A06569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BD59C2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qOVpoxG0JmCjGyEUbIMvWRTHMA==">CgMxLjA4AHIhMWdUU3IteVdhRFBYaFpyUHNHcHV5aGZIZGlkR3ZtcUsw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1184</Characters>
  <Application>Microsoft Office Word</Application>
  <DocSecurity>0</DocSecurity>
  <Lines>9</Lines>
  <Paragraphs>2</Paragraphs>
  <ScaleCrop>false</ScaleCrop>
  <Company>Ministeres Sociaux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Levesque</dc:creator>
  <cp:lastModifiedBy>TONNEAU, Caroline (DICOM/CAMPAGNES)</cp:lastModifiedBy>
  <cp:revision>2</cp:revision>
  <dcterms:created xsi:type="dcterms:W3CDTF">2023-01-25T14:59:00Z</dcterms:created>
  <dcterms:modified xsi:type="dcterms:W3CDTF">2024-03-21T16:40:00Z</dcterms:modified>
</cp:coreProperties>
</file>